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FA" w:rsidRDefault="00280738" w:rsidP="00280738">
      <w:pPr>
        <w:widowControl/>
        <w:shd w:val="clear" w:color="auto" w:fill="FFFFFF"/>
        <w:spacing w:line="480" w:lineRule="atLeast"/>
        <w:jc w:val="center"/>
        <w:rPr>
          <w:rFonts w:asciiTheme="majorEastAsia" w:eastAsiaTheme="majorEastAsia" w:hAnsiTheme="majorEastAsia"/>
          <w:color w:val="434343"/>
          <w:sz w:val="44"/>
          <w:szCs w:val="44"/>
          <w:shd w:val="clear" w:color="auto" w:fill="FFFFFF"/>
        </w:rPr>
      </w:pPr>
      <w:r w:rsidRPr="00280738">
        <w:rPr>
          <w:rFonts w:asciiTheme="majorEastAsia" w:eastAsiaTheme="majorEastAsia" w:hAnsiTheme="majorEastAsia" w:hint="eastAsia"/>
          <w:color w:val="434343"/>
          <w:sz w:val="44"/>
          <w:szCs w:val="44"/>
          <w:shd w:val="clear" w:color="auto" w:fill="FFFFFF"/>
        </w:rPr>
        <w:t>第二届</w:t>
      </w:r>
      <w:r w:rsidRPr="00280738">
        <w:rPr>
          <w:rFonts w:asciiTheme="majorEastAsia" w:eastAsiaTheme="majorEastAsia" w:hAnsiTheme="majorEastAsia"/>
          <w:color w:val="434343"/>
          <w:sz w:val="44"/>
          <w:szCs w:val="44"/>
          <w:shd w:val="clear" w:color="auto" w:fill="FFFFFF"/>
        </w:rPr>
        <w:t>世界警察手枪射击比赛征集活动</w:t>
      </w:r>
    </w:p>
    <w:p w:rsidR="00280738" w:rsidRPr="00280738" w:rsidRDefault="00280738" w:rsidP="00280738">
      <w:pPr>
        <w:widowControl/>
        <w:shd w:val="clear" w:color="auto" w:fill="FFFFFF"/>
        <w:spacing w:line="480" w:lineRule="atLeast"/>
        <w:jc w:val="center"/>
        <w:rPr>
          <w:rFonts w:asciiTheme="majorEastAsia" w:eastAsiaTheme="majorEastAsia" w:hAnsiTheme="majorEastAsia"/>
          <w:color w:val="434343"/>
          <w:sz w:val="44"/>
          <w:szCs w:val="44"/>
          <w:shd w:val="clear" w:color="auto" w:fill="FFFFFF"/>
        </w:rPr>
      </w:pPr>
      <w:r w:rsidRPr="00280738">
        <w:rPr>
          <w:rFonts w:asciiTheme="majorEastAsia" w:eastAsiaTheme="majorEastAsia" w:hAnsiTheme="majorEastAsia"/>
          <w:color w:val="434343"/>
          <w:sz w:val="44"/>
          <w:szCs w:val="44"/>
          <w:shd w:val="clear" w:color="auto" w:fill="FFFFFF"/>
        </w:rPr>
        <w:t>应征作品创作者著作权确认书</w:t>
      </w:r>
    </w:p>
    <w:p w:rsidR="00280738" w:rsidRDefault="00280738" w:rsidP="00280738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</w:p>
    <w:p w:rsidR="00280738" w:rsidRPr="00993D3F" w:rsidRDefault="00280738" w:rsidP="00280738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D10362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第二届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世界警察手枪射击比赛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征集活动</w:t>
      </w:r>
      <w:r w:rsidRPr="00D10362">
        <w:rPr>
          <w:rFonts w:ascii="仿宋" w:eastAsia="仿宋" w:hAnsi="仿宋" w:cs="宋体"/>
          <w:color w:val="434343"/>
          <w:kern w:val="0"/>
          <w:sz w:val="32"/>
          <w:szCs w:val="32"/>
        </w:rPr>
        <w:t>参赛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作品</w:t>
      </w: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（赛徽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>、吉祥物</w:t>
      </w: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）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是受</w:t>
      </w:r>
      <w:r w:rsidRPr="00D10362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第二届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世界警察手枪射击比赛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筹备委员会委托创作设计的作品。受托人应当根据</w:t>
      </w:r>
      <w:r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征集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启事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要求设计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作品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。入</w:t>
      </w: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围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作品的著作权属于</w:t>
      </w:r>
      <w:r w:rsidRPr="00D10362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第二届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世界警察手枪射击比赛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筹备委员会所有，作品的著作权人为</w:t>
      </w:r>
      <w:r w:rsidRPr="00D10362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第二届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世界警察手枪射击比赛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筹备委员会。受托人不享有</w:t>
      </w: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入围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作品的著作权（署名权除外）。</w:t>
      </w:r>
      <w:r w:rsidRPr="00D10362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第二届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世界警察手枪射击比赛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筹备委员会有权决定入围作品的使用场合、使用方式，同时无需给付创作者任何费用。著作权人将根据征集启事的规定，对入围作品和最终选定作品的应征者予以奖励，所得奖金的个人所得税部分由应征者自行承担，规定解释权归</w:t>
      </w:r>
      <w:r w:rsidRPr="00D10362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第二届</w:t>
      </w:r>
      <w:r w:rsidRPr="00D10362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世界警察手枪射击比赛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筹备委员会所有。</w:t>
      </w:r>
    </w:p>
    <w:p w:rsidR="00280738" w:rsidRPr="00D10362" w:rsidRDefault="00280738" w:rsidP="001963FD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受托人同意以上约定。</w:t>
      </w:r>
    </w:p>
    <w:p w:rsidR="00280738" w:rsidRPr="001963FD" w:rsidRDefault="00280738" w:rsidP="00280738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bookmarkStart w:id="0" w:name="_GoBack"/>
      <w:bookmarkEnd w:id="0"/>
    </w:p>
    <w:p w:rsidR="00280738" w:rsidRPr="00993D3F" w:rsidRDefault="00280738" w:rsidP="00280738">
      <w:pPr>
        <w:widowControl/>
        <w:shd w:val="clear" w:color="auto" w:fill="FFFFFF"/>
        <w:spacing w:line="480" w:lineRule="atLeast"/>
        <w:ind w:firstLineChars="1200" w:firstLine="3840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受托人（签名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或</w:t>
      </w:r>
      <w:r w:rsidRPr="00D10362">
        <w:rPr>
          <w:rFonts w:ascii="仿宋" w:eastAsia="仿宋" w:hAnsi="仿宋" w:cs="宋体"/>
          <w:color w:val="434343"/>
          <w:kern w:val="0"/>
          <w:sz w:val="32"/>
          <w:szCs w:val="32"/>
        </w:rPr>
        <w:t>单位公章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）：</w:t>
      </w:r>
      <w:r w:rsidRPr="00D10362"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</w:t>
      </w:r>
    </w:p>
    <w:p w:rsidR="00D900D6" w:rsidRDefault="00280738" w:rsidP="00280738">
      <w:pPr>
        <w:widowControl/>
        <w:shd w:val="clear" w:color="auto" w:fill="FFFFFF"/>
        <w:spacing w:line="480" w:lineRule="atLeast"/>
        <w:ind w:firstLineChars="1500" w:firstLine="4800"/>
        <w:jc w:val="left"/>
      </w:pP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201</w:t>
      </w:r>
      <w:r w:rsidRPr="00D10362">
        <w:rPr>
          <w:rFonts w:ascii="仿宋" w:eastAsia="仿宋" w:hAnsi="仿宋" w:cs="宋体"/>
          <w:color w:val="434343"/>
          <w:kern w:val="0"/>
          <w:sz w:val="32"/>
          <w:szCs w:val="32"/>
        </w:rPr>
        <w:t>8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年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 xml:space="preserve">    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月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 xml:space="preserve">    </w: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日</w:t>
      </w:r>
    </w:p>
    <w:sectPr w:rsidR="00D9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B3" w:rsidRDefault="00D12CB3" w:rsidP="00280738">
      <w:r>
        <w:separator/>
      </w:r>
    </w:p>
  </w:endnote>
  <w:endnote w:type="continuationSeparator" w:id="0">
    <w:p w:rsidR="00D12CB3" w:rsidRDefault="00D12CB3" w:rsidP="0028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B3" w:rsidRDefault="00D12CB3" w:rsidP="00280738">
      <w:r>
        <w:separator/>
      </w:r>
    </w:p>
  </w:footnote>
  <w:footnote w:type="continuationSeparator" w:id="0">
    <w:p w:rsidR="00D12CB3" w:rsidRDefault="00D12CB3" w:rsidP="0028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F6"/>
    <w:rsid w:val="001963FD"/>
    <w:rsid w:val="00280738"/>
    <w:rsid w:val="00C904FA"/>
    <w:rsid w:val="00D12CB3"/>
    <w:rsid w:val="00D900D6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CB558-479A-424E-8ABE-192FF5F0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4</cp:revision>
  <dcterms:created xsi:type="dcterms:W3CDTF">2018-03-09T09:13:00Z</dcterms:created>
  <dcterms:modified xsi:type="dcterms:W3CDTF">2018-03-09T09:29:00Z</dcterms:modified>
</cp:coreProperties>
</file>