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40" w:line="480" w:lineRule="atLeast"/>
        <w:jc w:val="center"/>
        <w:rPr>
          <w:rFonts w:hint="eastAsia" w:ascii="微软雅黑" w:hAnsi="微软雅黑" w:eastAsia="宋体" w:cs="宋体"/>
          <w:b/>
          <w:sz w:val="32"/>
          <w:szCs w:val="32"/>
        </w:rPr>
      </w:pPr>
      <w:r>
        <w:rPr>
          <w:rFonts w:hint="eastAsia" w:ascii="微软雅黑" w:hAnsi="微软雅黑" w:eastAsia="宋体" w:cs="宋体"/>
          <w:b/>
          <w:sz w:val="32"/>
          <w:szCs w:val="32"/>
        </w:rPr>
        <w:t>河南省妇女儿童公益项目名称及形象标识（logo）征集活动登记表</w:t>
      </w:r>
    </w:p>
    <w:p>
      <w:pPr>
        <w:shd w:val="clear" w:color="auto" w:fill="FFFFFF"/>
        <w:spacing w:line="480" w:lineRule="atLeast"/>
        <w:ind w:firstLine="630"/>
        <w:jc w:val="center"/>
        <w:rPr>
          <w:rFonts w:hint="eastAsia" w:ascii="微软雅黑" w:hAnsi="微软雅黑" w:eastAsia="宋体" w:cs="宋体"/>
          <w:b/>
          <w:bCs/>
          <w:sz w:val="32"/>
          <w:szCs w:val="32"/>
        </w:rPr>
      </w:pPr>
    </w:p>
    <w:tbl>
      <w:tblPr>
        <w:tblStyle w:val="5"/>
        <w:tblW w:w="91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2325"/>
        <w:gridCol w:w="1110"/>
        <w:gridCol w:w="35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作者姓名</w:t>
            </w:r>
          </w:p>
        </w:tc>
        <w:tc>
          <w:tcPr>
            <w:tcW w:w="2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单位</w:t>
            </w:r>
          </w:p>
        </w:tc>
        <w:tc>
          <w:tcPr>
            <w:tcW w:w="3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联系地址</w:t>
            </w:r>
          </w:p>
        </w:tc>
        <w:tc>
          <w:tcPr>
            <w:tcW w:w="2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邮编</w:t>
            </w:r>
          </w:p>
        </w:tc>
        <w:tc>
          <w:tcPr>
            <w:tcW w:w="3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联系电话</w:t>
            </w:r>
          </w:p>
        </w:tc>
        <w:tc>
          <w:tcPr>
            <w:tcW w:w="2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邮箱</w:t>
            </w:r>
          </w:p>
        </w:tc>
        <w:tc>
          <w:tcPr>
            <w:tcW w:w="3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作品内容</w:t>
            </w:r>
          </w:p>
        </w:tc>
        <w:tc>
          <w:tcPr>
            <w:tcW w:w="70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作品说明</w:t>
            </w:r>
          </w:p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（300字以内）</w:t>
            </w:r>
          </w:p>
        </w:tc>
        <w:tc>
          <w:tcPr>
            <w:tcW w:w="70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="240" w:line="480" w:lineRule="atLeast"/>
              <w:jc w:val="center"/>
              <w:rPr>
                <w:rFonts w:hint="eastAsia" w:ascii="微软雅黑" w:hAnsi="微软雅黑" w:eastAsia="宋体" w:cs="宋体"/>
                <w:sz w:val="32"/>
                <w:szCs w:val="32"/>
              </w:rPr>
            </w:pPr>
            <w:r>
              <w:rPr>
                <w:rFonts w:ascii="微软雅黑" w:hAnsi="微软雅黑" w:eastAsia="宋体" w:cs="宋体"/>
                <w:sz w:val="32"/>
                <w:szCs w:val="32"/>
              </w:rPr>
              <w:t> </w:t>
            </w:r>
          </w:p>
        </w:tc>
      </w:tr>
    </w:tbl>
    <w:p>
      <w:pPr>
        <w:shd w:val="clear" w:color="auto" w:fill="FFFFFF"/>
        <w:spacing w:before="240" w:line="480" w:lineRule="atLeast"/>
        <w:rPr>
          <w:rFonts w:hint="eastAsia" w:ascii="微软雅黑" w:hAnsi="微软雅黑" w:eastAsia="宋体" w:cs="宋体"/>
          <w:sz w:val="32"/>
          <w:szCs w:val="32"/>
        </w:rPr>
      </w:pPr>
      <w:r>
        <w:rPr>
          <w:rFonts w:ascii="微软雅黑" w:hAnsi="微软雅黑" w:eastAsia="宋体" w:cs="宋体"/>
          <w:sz w:val="32"/>
          <w:szCs w:val="32"/>
        </w:rPr>
        <w:t>　　说明：</w:t>
      </w:r>
    </w:p>
    <w:p>
      <w:pPr>
        <w:shd w:val="clear" w:color="auto" w:fill="FFFFFF"/>
        <w:spacing w:before="240" w:line="480" w:lineRule="atLeast"/>
        <w:rPr>
          <w:rFonts w:hint="eastAsia" w:ascii="微软雅黑" w:hAnsi="微软雅黑" w:eastAsia="宋体" w:cs="宋体"/>
          <w:sz w:val="32"/>
          <w:szCs w:val="32"/>
        </w:rPr>
      </w:pPr>
      <w:r>
        <w:rPr>
          <w:rFonts w:ascii="微软雅黑" w:hAnsi="微软雅黑" w:eastAsia="宋体" w:cs="宋体"/>
          <w:sz w:val="32"/>
          <w:szCs w:val="32"/>
        </w:rPr>
        <w:t>　　1.多份作品填写多份表格，每人限报3份。</w:t>
      </w:r>
    </w:p>
    <w:p>
      <w:pPr>
        <w:shd w:val="clear" w:color="auto" w:fill="FFFFFF"/>
        <w:spacing w:before="240" w:line="480" w:lineRule="atLeast"/>
        <w:ind w:firstLine="630"/>
        <w:rPr>
          <w:rFonts w:hint="eastAsia" w:ascii="微软雅黑" w:hAnsi="微软雅黑" w:eastAsia="宋体" w:cs="宋体"/>
          <w:sz w:val="32"/>
          <w:szCs w:val="32"/>
        </w:rPr>
      </w:pPr>
      <w:r>
        <w:rPr>
          <w:rFonts w:ascii="微软雅黑" w:hAnsi="微软雅黑" w:eastAsia="宋体" w:cs="宋体"/>
          <w:sz w:val="32"/>
          <w:szCs w:val="32"/>
        </w:rPr>
        <w:t>2.表格填写完整后上传简图，并与作品原图一同发送至</w:t>
      </w:r>
      <w:r>
        <w:rPr>
          <w:rFonts w:hint="eastAsia" w:ascii="微软雅黑" w:hAnsi="微软雅黑" w:eastAsia="宋体" w:cs="宋体"/>
          <w:sz w:val="32"/>
          <w:szCs w:val="32"/>
        </w:rPr>
        <w:t>hnsfjhbgs@163.com</w:t>
      </w:r>
      <w:r>
        <w:rPr>
          <w:rFonts w:ascii="微软雅黑" w:hAnsi="微软雅黑" w:eastAsia="宋体" w:cs="宋体"/>
          <w:sz w:val="32"/>
          <w:szCs w:val="32"/>
        </w:rPr>
        <w:t>邮箱。</w:t>
      </w:r>
    </w:p>
    <w:p>
      <w:pPr>
        <w:spacing w:line="220" w:lineRule="atLeast"/>
      </w:pPr>
      <w:bookmarkStart w:id="0" w:name="_GoBack"/>
      <w:bookmarkEnd w:id="0"/>
    </w:p>
    <w:sectPr>
      <w:pgSz w:w="11906" w:h="16838"/>
      <w:pgMar w:top="2268" w:right="1701" w:bottom="198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7514A"/>
    <w:rsid w:val="003D37D8"/>
    <w:rsid w:val="00426133"/>
    <w:rsid w:val="004358AB"/>
    <w:rsid w:val="004B6EDA"/>
    <w:rsid w:val="007C29EC"/>
    <w:rsid w:val="008B7726"/>
    <w:rsid w:val="00D31D50"/>
    <w:rsid w:val="13E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164</TotalTime>
  <ScaleCrop>false</ScaleCrop>
  <LinksUpToDate>false</LinksUpToDate>
  <CharactersWithSpaces>173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2018-11-15T05:45:10Z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