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7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1815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1815"/>
          <w:spacing w:val="0"/>
          <w:sz w:val="44"/>
          <w:szCs w:val="44"/>
        </w:rPr>
        <w:t>参赛者承诺书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承诺人（参赛者）在充分知晓并自愿接受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广西壮族自治区博物馆标识（LOGO）征集大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赛（以下简称“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标识征集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大赛”）的相关作品征集要求的前提下，谨做出以下承诺：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一、参赛者保证对参赛作品拥有充分、完全、排他的知识产权，不侵犯任何他人的专利、著作权、商标权及其他知识产权；如发生侵权行为，与主办单位和承办单位无关。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5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二、 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标识征集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大赛系参赛者自愿参加，参赛者同意</w:t>
      </w:r>
      <w:r>
        <w:rPr>
          <w:rFonts w:hint="eastAsia" w:ascii="仿宋_GB2312" w:eastAsia="仿宋_GB2312"/>
          <w:sz w:val="28"/>
          <w:szCs w:val="28"/>
        </w:rPr>
        <w:t>主办方对获奖作品拥有无限期的知识产权，包括著作权、使用权和发布权等，并有权对作品进行修改、组合和应用，作者本人不得以任何形式向组织单位要求补偿或赔偿，或其他费用。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三、 参赛者严格遵守本次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标识征集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大赛规则，如因参赛作品的权利瑕疵或其内容虚假、非法、不正当，或任何其他不合理原因而产生法律纠纷的，参赛者自行承担法律后果，并赔偿大赛因此产生的一切损失。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、参赛者自愿接受本须知条款的约束，本须知之条款以及其修改权、更新权及最终解释权均属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  <w:lang w:val="en-US" w:eastAsia="zh-CN"/>
        </w:rPr>
        <w:t>广西壮族自治区博物馆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                    参赛者签名（手写）：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1815"/>
          <w:spacing w:val="0"/>
          <w:sz w:val="28"/>
          <w:szCs w:val="28"/>
        </w:rPr>
        <w:t>                  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3864"/>
    <w:rsid w:val="722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2021-05-17T08:33:00Z</dcterms:created>
  <dc:creator>XJB</dc:creator>
  <cp:lastModifiedBy>XJB</cp:lastModifiedBy>
  <dcterms:modified xsi:type="dcterms:W3CDTF">2021-05-17T08:34:01Z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E72B47A8433843FE8ACF9EFB24811B49</vt:lpwstr>
  </property>
</Properties>
</file>