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925"/>
        <w:gridCol w:w="1530"/>
        <w:gridCol w:w="3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恒宗“正气人”吉祥物设计征集报名表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在读学校/在职单位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省/市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设计理念</w:t>
            </w:r>
          </w:p>
        </w:tc>
        <w:tc>
          <w:tcPr>
            <w:tcW w:w="7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设计图稿</w:t>
            </w:r>
          </w:p>
        </w:tc>
        <w:tc>
          <w:tcPr>
            <w:tcW w:w="7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000" w:firstLineChars="5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手绘稿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电子稿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主办方联系方式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4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15035257978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4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"mailto:330818342@qq.com"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330818342@qq.com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报名声明</w:t>
            </w:r>
          </w:p>
        </w:tc>
        <w:tc>
          <w:tcPr>
            <w:tcW w:w="7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本人已认真网读了恒宗“正气人”吉祥物设计征稿活动的相关资料，并郑重承诺，自愿参与“恒宗“正气人”吉祥物设计征稿活动”活动。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本人保证中请表内所填号的各项内容和提供的资料真实无误，参评作品为本人原创作品，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一切关于参评作品的知识产权纠纷产生的所有责任由本人承担。活动主办方恒宗大健康产业产业集团拥有此作品的制作版权，同村主办方有对此作品的独家宣传、推广及商业开发权。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本人对此次活动的各项条款明确，并完全同意和遵守。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选手签名：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注：本报名表需参赛选手亲笔签名方为有效，如有2件作品需提交2张报名表。</w:t>
            </w:r>
          </w:p>
        </w:tc>
      </w:tr>
    </w:tbl>
    <w:p/>
    <w:sectPr>
      <w:pgSz w:w="11906" w:h="16838"/>
      <w:pgMar w:top="1440" w:right="1134" w:bottom="127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34E75"/>
    <w:rsid w:val="041A0E14"/>
    <w:rsid w:val="13834E75"/>
    <w:rsid w:val="1DA8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2021-12-28T05:49:00Z</dcterms:created>
  <dc:creator>久而久之。</dc:creator>
  <cp:lastModifiedBy>久而久之。</cp:lastModifiedBy>
  <dcterms:modified xsi:type="dcterms:W3CDTF">2021-12-28T08:27:39Z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86F17981AE9E45F3A5F50077E797FD10</vt:lpwstr>
  </property>
</Properties>
</file>