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sz w:val="28"/>
          <w:szCs w:val="28"/>
          <w:lang w:val="zh-TW" w:eastAsia="zh-CN"/>
        </w:rPr>
        <w:t>连平花生</w:t>
      </w:r>
      <w:r>
        <w:rPr>
          <w:rFonts w:hint="eastAsia"/>
          <w:sz w:val="28"/>
          <w:szCs w:val="28"/>
          <w:lang w:val="zh-TW" w:eastAsia="zh-TW"/>
        </w:rPr>
        <w:t>区域公用品牌名称</w:t>
      </w:r>
      <w:r>
        <w:rPr>
          <w:rFonts w:hint="eastAsia"/>
          <w:sz w:val="28"/>
          <w:szCs w:val="28"/>
          <w:lang w:val="zh-TW"/>
        </w:rPr>
        <w:t>、</w:t>
      </w:r>
      <w:r>
        <w:rPr>
          <w:sz w:val="28"/>
          <w:szCs w:val="28"/>
          <w:lang w:val="zh-TW" w:eastAsia="zh-TW"/>
        </w:rPr>
        <w:t>Logo</w:t>
      </w:r>
      <w:r>
        <w:rPr>
          <w:rFonts w:hint="eastAsia"/>
          <w:sz w:val="28"/>
          <w:szCs w:val="28"/>
          <w:lang w:val="zh-TW" w:eastAsia="zh-TW"/>
        </w:rPr>
        <w:t>标识</w:t>
      </w:r>
      <w:r>
        <w:rPr>
          <w:rFonts w:hint="eastAsia"/>
          <w:sz w:val="28"/>
          <w:szCs w:val="28"/>
          <w:lang w:val="zh-TW"/>
        </w:rPr>
        <w:t>及口号</w:t>
      </w:r>
      <w:r>
        <w:rPr>
          <w:rFonts w:hint="eastAsia"/>
          <w:sz w:val="28"/>
          <w:szCs w:val="28"/>
          <w:lang w:val="zh-TW" w:eastAsia="zh-TW"/>
        </w:rPr>
        <w:t>征集报名表</w:t>
      </w:r>
    </w:p>
    <w:tbl>
      <w:tblPr>
        <w:tblStyle w:val="3"/>
        <w:tblpPr w:leftFromText="180" w:rightFromText="180" w:vertAnchor="page" w:horzAnchor="page" w:tblpXSpec="center" w:tblpY="28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025"/>
        <w:gridCol w:w="2148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8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姓名</w:t>
            </w:r>
          </w:p>
        </w:tc>
        <w:tc>
          <w:tcPr>
            <w:tcW w:w="3025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</w:tc>
        <w:tc>
          <w:tcPr>
            <w:tcW w:w="2148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899" w:type="dxa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8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eastAsia="zh-CN"/>
              </w:rPr>
              <w:t>花生</w:t>
            </w: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公用品牌名称</w:t>
            </w:r>
          </w:p>
        </w:tc>
        <w:tc>
          <w:tcPr>
            <w:tcW w:w="7072" w:type="dxa"/>
            <w:gridSpan w:val="3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8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宣传口号</w:t>
            </w:r>
          </w:p>
        </w:tc>
        <w:tc>
          <w:tcPr>
            <w:tcW w:w="7072" w:type="dxa"/>
            <w:gridSpan w:val="3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548" w:type="dxa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图样</w:t>
            </w:r>
          </w:p>
        </w:tc>
        <w:tc>
          <w:tcPr>
            <w:tcW w:w="7072" w:type="dxa"/>
            <w:gridSpan w:val="3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548" w:type="dxa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设计</w:t>
            </w:r>
          </w:p>
          <w:p>
            <w:pPr>
              <w:spacing w:line="560" w:lineRule="exact"/>
              <w:ind w:firstLine="320" w:firstLineChars="100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理念</w:t>
            </w:r>
          </w:p>
          <w:p>
            <w:pPr>
              <w:spacing w:line="560" w:lineRule="exact"/>
              <w:ind w:firstLine="480" w:firstLineChars="150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或</w:t>
            </w:r>
          </w:p>
          <w:p>
            <w:pPr>
              <w:spacing w:line="560" w:lineRule="exact"/>
              <w:ind w:firstLine="320" w:firstLineChars="100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创意</w:t>
            </w:r>
          </w:p>
          <w:p>
            <w:pPr>
              <w:spacing w:line="560" w:lineRule="exact"/>
              <w:ind w:firstLine="320" w:firstLineChars="100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</w:rPr>
              <w:t>说明</w:t>
            </w:r>
          </w:p>
        </w:tc>
        <w:tc>
          <w:tcPr>
            <w:tcW w:w="7072" w:type="dxa"/>
            <w:gridSpan w:val="3"/>
          </w:tcPr>
          <w:p>
            <w:pPr>
              <w:spacing w:line="560" w:lineRule="exact"/>
              <w:rPr>
                <w:rFonts w:ascii="楷体" w:hAnsi="楷体" w:eastAsia="楷体" w:cs="楷体"/>
                <w:kern w:val="2"/>
                <w:sz w:val="32"/>
                <w:szCs w:val="32"/>
              </w:rPr>
            </w:pPr>
          </w:p>
        </w:tc>
      </w:tr>
    </w:tbl>
    <w:p/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  <w:lang w:val="zh-TW"/>
        </w:rPr>
      </w:pPr>
      <w:r>
        <w:rPr>
          <w:rFonts w:hint="eastAsia" w:ascii="仿宋" w:hAnsi="仿宋" w:eastAsia="仿宋"/>
          <w:b/>
          <w:bCs/>
          <w:sz w:val="32"/>
          <w:szCs w:val="32"/>
          <w:lang w:val="zh-TW" w:eastAsia="zh-CN"/>
        </w:rPr>
        <w:t>连平花生</w:t>
      </w:r>
      <w:r>
        <w:rPr>
          <w:rFonts w:hint="eastAsia" w:ascii="仿宋" w:hAnsi="仿宋" w:eastAsia="仿宋"/>
          <w:b/>
          <w:bCs/>
          <w:sz w:val="32"/>
          <w:szCs w:val="32"/>
          <w:lang w:val="zh-TW" w:eastAsia="zh-TW"/>
        </w:rPr>
        <w:t>区域公用品牌名称</w:t>
      </w:r>
      <w:r>
        <w:rPr>
          <w:rFonts w:hint="eastAsia" w:ascii="仿宋" w:hAnsi="仿宋" w:eastAsia="仿宋"/>
          <w:b/>
          <w:bCs/>
          <w:sz w:val="32"/>
          <w:szCs w:val="32"/>
          <w:lang w:val="zh-TW"/>
        </w:rPr>
        <w:t>、</w:t>
      </w:r>
      <w:r>
        <w:rPr>
          <w:rFonts w:ascii="仿宋" w:hAnsi="仿宋" w:eastAsia="仿宋"/>
          <w:b/>
          <w:bCs/>
          <w:sz w:val="32"/>
          <w:szCs w:val="32"/>
          <w:lang w:val="zh-TW" w:eastAsia="zh-TW"/>
        </w:rPr>
        <w:t>Logo</w:t>
      </w:r>
      <w:r>
        <w:rPr>
          <w:rFonts w:hint="eastAsia" w:ascii="仿宋" w:hAnsi="仿宋" w:eastAsia="仿宋"/>
          <w:b/>
          <w:bCs/>
          <w:sz w:val="32"/>
          <w:szCs w:val="32"/>
          <w:lang w:val="zh-TW" w:eastAsia="zh-TW"/>
        </w:rPr>
        <w:t>标识</w:t>
      </w:r>
      <w:r>
        <w:rPr>
          <w:rFonts w:hint="eastAsia" w:ascii="仿宋" w:hAnsi="仿宋" w:eastAsia="仿宋"/>
          <w:b/>
          <w:bCs/>
          <w:sz w:val="32"/>
          <w:szCs w:val="32"/>
          <w:lang w:val="zh-TW"/>
        </w:rPr>
        <w:t>及口号</w:t>
      </w:r>
      <w:r>
        <w:rPr>
          <w:rFonts w:hint="eastAsia" w:ascii="仿宋" w:hAnsi="仿宋" w:eastAsia="仿宋"/>
          <w:b/>
          <w:bCs/>
          <w:sz w:val="32"/>
          <w:szCs w:val="32"/>
          <w:lang w:val="zh-TW" w:eastAsia="zh-TW"/>
        </w:rPr>
        <w:t>征集</w:t>
      </w:r>
      <w:r>
        <w:rPr>
          <w:rFonts w:hint="eastAsia" w:ascii="仿宋" w:hAnsi="仿宋" w:eastAsia="仿宋"/>
          <w:b/>
          <w:bCs/>
          <w:sz w:val="32"/>
          <w:szCs w:val="32"/>
          <w:lang w:val="zh-TW"/>
        </w:rPr>
        <w:t>作品创作者承诺书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承诺人已充分知晓并自愿接受《</w:t>
      </w:r>
      <w:r>
        <w:rPr>
          <w:rFonts w:hint="eastAsia" w:ascii="仿宋" w:hAnsi="仿宋" w:eastAsia="仿宋"/>
          <w:sz w:val="32"/>
          <w:szCs w:val="32"/>
          <w:lang w:val="zh-TW" w:eastAsia="zh-CN"/>
        </w:rPr>
        <w:t>连平花生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区域公用品牌名称</w:t>
      </w:r>
      <w:r>
        <w:rPr>
          <w:rFonts w:hint="eastAsia" w:ascii="仿宋" w:hAnsi="仿宋" w:eastAsia="仿宋"/>
          <w:sz w:val="32"/>
          <w:szCs w:val="32"/>
          <w:lang w:val="zh-TW"/>
        </w:rPr>
        <w:t>、</w:t>
      </w:r>
      <w:r>
        <w:rPr>
          <w:rFonts w:ascii="仿宋" w:hAnsi="仿宋" w:eastAsia="仿宋"/>
          <w:sz w:val="32"/>
          <w:szCs w:val="32"/>
          <w:lang w:val="zh-TW" w:eastAsia="zh-TW"/>
        </w:rPr>
        <w:t>Logo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标识</w:t>
      </w:r>
      <w:r>
        <w:rPr>
          <w:rFonts w:hint="eastAsia" w:ascii="仿宋" w:hAnsi="仿宋" w:eastAsia="仿宋"/>
          <w:sz w:val="32"/>
          <w:szCs w:val="32"/>
          <w:lang w:val="zh-TW"/>
        </w:rPr>
        <w:t>及口号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征集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以下简称《征集启事》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，现承诺如下：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承诺人保证除主办方及指定的内部工作机构外，不对外披露应征方案本身及其创意。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承诺人保证作品为原创，且拥有完整、排他的著作权，除参加本征集活动外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未曾以任何形式公开发表。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承诺人保证，作品自成为</w:t>
      </w:r>
      <w:r>
        <w:rPr>
          <w:rFonts w:hint="eastAsia" w:ascii="仿宋" w:hAnsi="仿宋" w:eastAsia="仿宋"/>
          <w:sz w:val="32"/>
          <w:szCs w:val="32"/>
          <w:lang w:eastAsia="zh-CN"/>
        </w:rPr>
        <w:t>连平花生</w:t>
      </w:r>
      <w:r>
        <w:rPr>
          <w:rFonts w:hint="eastAsia" w:ascii="仿宋" w:hAnsi="仿宋" w:eastAsia="仿宋"/>
          <w:sz w:val="32"/>
          <w:szCs w:val="32"/>
        </w:rPr>
        <w:t>区域形象标识，一切知识产权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包括但不限于著作权，对作品的一切平面、立体或电子载体的全部权利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归主办方所有。主办方有权对成为城标的作品进行任何形式的使用、开发、修改、授权、许可或保护等活动。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本承诺书自承诺人签字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或盖章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之日起生效。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承诺人身份证号码：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承诺人签字：</w:t>
      </w:r>
      <w:r>
        <w:rPr>
          <w:rFonts w:ascii="仿宋" w:hAnsi="仿宋" w:eastAsia="仿宋"/>
          <w:sz w:val="32"/>
          <w:szCs w:val="32"/>
        </w:rPr>
        <w:t xml:space="preserve">       </w:t>
      </w:r>
    </w:p>
    <w:p>
      <w:pPr>
        <w:wordWrap w:val="0"/>
        <w:spacing w:line="52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20" w:lineRule="exact"/>
        <w:jc w:val="right"/>
      </w:pPr>
      <w:r>
        <w:rPr>
          <w:rFonts w:hint="eastAsia" w:ascii="仿宋" w:hAnsi="仿宋" w:eastAsia="仿宋"/>
          <w:sz w:val="32"/>
          <w:szCs w:val="32"/>
        </w:rPr>
        <w:t>签署日期：　　　年　　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　　日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9F249"/>
    <w:multiLevelType w:val="singleLevel"/>
    <w:tmpl w:val="3119F24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jMwNmQ3NDc0ODkyN2UxMmQwZjY4ZDRmY2M1YWIifQ=="/>
  </w:docVars>
  <w:rsids>
    <w:rsidRoot w:val="3CF0314B"/>
    <w:rsid w:val="3CF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2023-02-06T02:30:00Z</dcterms:created>
  <dc:creator>丘海涛</dc:creator>
  <cp:lastModifiedBy>丘海涛</cp:lastModifiedBy>
  <dcterms:modified xsi:type="dcterms:W3CDTF">2023-02-06T02:31:10Z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0B6C4247109D4AF0BC8A8F6B2E216D5A</vt:lpwstr>
  </property>
</Properties>
</file>